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2A02" w14:textId="16871567" w:rsidR="00901F60" w:rsidRPr="00E55699" w:rsidRDefault="00901F60" w:rsidP="00E55699">
      <w:pPr>
        <w:jc w:val="center"/>
        <w:rPr>
          <w:rFonts w:eastAsia="Times New Roman"/>
          <w:noProof/>
        </w:rPr>
      </w:pPr>
      <w:r w:rsidRPr="00E55699">
        <w:rPr>
          <w:rFonts w:eastAsia="Times New Roman"/>
          <w:noProof/>
        </w:rPr>
        <w:t>HEALTH EDUCATION EVENT</w:t>
      </w:r>
      <w:r w:rsidR="00E55699">
        <w:rPr>
          <w:rFonts w:eastAsia="Times New Roman"/>
          <w:noProof/>
        </w:rPr>
        <w:t xml:space="preserve"> 12</w:t>
      </w:r>
      <w:r w:rsidR="00E55699" w:rsidRPr="00E55699">
        <w:rPr>
          <w:rFonts w:eastAsia="Times New Roman"/>
          <w:noProof/>
          <w:vertAlign w:val="superscript"/>
        </w:rPr>
        <w:t>th</w:t>
      </w:r>
      <w:r w:rsidR="00E55699">
        <w:rPr>
          <w:rFonts w:eastAsia="Times New Roman"/>
          <w:noProof/>
        </w:rPr>
        <w:t xml:space="preserve"> September 2024</w:t>
      </w:r>
    </w:p>
    <w:p w14:paraId="1C684A10" w14:textId="44342773" w:rsidR="00901F60" w:rsidRDefault="00E55699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0AF5169" wp14:editId="226169E4">
            <wp:simplePos x="0" y="0"/>
            <wp:positionH relativeFrom="column">
              <wp:posOffset>323850</wp:posOffset>
            </wp:positionH>
            <wp:positionV relativeFrom="paragraph">
              <wp:posOffset>284480</wp:posOffset>
            </wp:positionV>
            <wp:extent cx="3396615" cy="2547620"/>
            <wp:effectExtent l="0" t="0" r="0" b="5080"/>
            <wp:wrapSquare wrapText="bothSides"/>
            <wp:docPr id="1627403949" name="Picture 1" descr="A person standing next to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03949" name="Picture 1" descr="A person standing next to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A1D7D" w14:textId="5E3F79E5" w:rsidR="00901F60" w:rsidRDefault="00901F60">
      <w:r>
        <w:t>Eleni Robinson from the NHS Diabetes Prevention Programme LLR</w:t>
      </w:r>
      <w:r w:rsidR="00E55699">
        <w:t xml:space="preserve"> attended.</w:t>
      </w:r>
    </w:p>
    <w:p w14:paraId="4FC59351" w14:textId="77777777" w:rsidR="00901F60" w:rsidRDefault="00901F60"/>
    <w:p w14:paraId="7CA94DFF" w14:textId="77777777" w:rsidR="00A14008" w:rsidRDefault="00A14008"/>
    <w:p w14:paraId="691C16A4" w14:textId="77777777" w:rsidR="00A14008" w:rsidRDefault="00A14008"/>
    <w:p w14:paraId="1FAFFB0D" w14:textId="759D924D" w:rsidR="00E55699" w:rsidRDefault="00E55699">
      <w:r>
        <w:t>Eleni s</w:t>
      </w:r>
      <w:r w:rsidR="00901F60">
        <w:t xml:space="preserve">poke to patients about the pre-diabetes </w:t>
      </w:r>
      <w:r>
        <w:t xml:space="preserve">education </w:t>
      </w:r>
      <w:r w:rsidR="00901F60">
        <w:t xml:space="preserve">programme and signed up 4 patients to the programme. </w:t>
      </w:r>
    </w:p>
    <w:p w14:paraId="3179D530" w14:textId="77777777" w:rsidR="00E55699" w:rsidRDefault="00E55699"/>
    <w:p w14:paraId="1F66A2ED" w14:textId="77777777" w:rsidR="00E55699" w:rsidRDefault="00E55699"/>
    <w:p w14:paraId="0DA9E577" w14:textId="687A51DE" w:rsidR="00370D59" w:rsidRDefault="00E55699"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CFB7DCD" wp14:editId="301B1CF4">
            <wp:simplePos x="0" y="0"/>
            <wp:positionH relativeFrom="column">
              <wp:posOffset>351790</wp:posOffset>
            </wp:positionH>
            <wp:positionV relativeFrom="paragraph">
              <wp:posOffset>288925</wp:posOffset>
            </wp:positionV>
            <wp:extent cx="3347085" cy="2509520"/>
            <wp:effectExtent l="0" t="0" r="5715" b="5080"/>
            <wp:wrapSquare wrapText="bothSides"/>
            <wp:docPr id="4984525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97EAB" w14:textId="77777777" w:rsidR="00E55699" w:rsidRDefault="00E55699">
      <w:r>
        <w:t xml:space="preserve">Natalie, our Practice Nurse, brought in various foods to show how much sugar and carbohydrates are in each which was very surprising! </w:t>
      </w:r>
    </w:p>
    <w:p w14:paraId="526989D1" w14:textId="77777777" w:rsidR="00E55699" w:rsidRDefault="00E55699"/>
    <w:p w14:paraId="61F1FA56" w14:textId="77777777" w:rsidR="00E55699" w:rsidRDefault="00E55699"/>
    <w:p w14:paraId="57E46BDA" w14:textId="77777777" w:rsidR="00E55699" w:rsidRDefault="00E55699"/>
    <w:p w14:paraId="3844AC94" w14:textId="77777777" w:rsidR="00E55699" w:rsidRDefault="00E55699"/>
    <w:p w14:paraId="5D47B491" w14:textId="77777777" w:rsidR="00E55699" w:rsidRDefault="00E55699"/>
    <w:p w14:paraId="15484A0E" w14:textId="77777777" w:rsidR="00E55699" w:rsidRDefault="00E55699"/>
    <w:p w14:paraId="2C3599EC" w14:textId="77777777" w:rsidR="00C261AD" w:rsidRDefault="00C261AD"/>
    <w:p w14:paraId="6E569992" w14:textId="471FBEC7" w:rsidR="005F61C9" w:rsidRDefault="00EF65B5" w:rsidP="00EF65B5">
      <w:r>
        <w:t xml:space="preserve">            </w:t>
      </w:r>
      <w:r w:rsidR="00E55699">
        <w:rPr>
          <w:rFonts w:eastAsia="Times New Roman"/>
          <w:noProof/>
        </w:rPr>
        <w:drawing>
          <wp:inline distT="0" distB="0" distL="0" distR="0" wp14:anchorId="72845F8B" wp14:editId="50F0A717">
            <wp:extent cx="2609850" cy="1957533"/>
            <wp:effectExtent l="0" t="0" r="0" b="5080"/>
            <wp:docPr id="396844611" name="Picture 2" descr="A table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44611" name="Picture 2" descr="A table with a sig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61" cy="198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FBBF" w14:textId="1F2DDF82" w:rsidR="005F61C9" w:rsidRDefault="005F61C9"/>
    <w:p w14:paraId="2EE1C44B" w14:textId="5FBB86A3" w:rsidR="00EF65B5" w:rsidRDefault="005F61C9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7F02FF3" wp14:editId="1CBC44F7">
            <wp:simplePos x="914400" y="1590675"/>
            <wp:positionH relativeFrom="column">
              <wp:align>left</wp:align>
            </wp:positionH>
            <wp:positionV relativeFrom="paragraph">
              <wp:align>top</wp:align>
            </wp:positionV>
            <wp:extent cx="4257675" cy="3193492"/>
            <wp:effectExtent l="0" t="0" r="0" b="6985"/>
            <wp:wrapSquare wrapText="bothSides"/>
            <wp:docPr id="213199469" name="Picture 3" descr="A group of people sitting in chair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9469" name="Picture 3" descr="A group of people sitting in chairs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9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5B5">
        <w:t>Andrew</w:t>
      </w:r>
      <w:r w:rsidR="00D334E6">
        <w:t>,</w:t>
      </w:r>
      <w:r w:rsidR="00EF65B5">
        <w:t xml:space="preserve"> the Physical Activity Coordinator from Hinckley and Bosworth Borough Council was there promoting steady steps.</w:t>
      </w:r>
    </w:p>
    <w:p w14:paraId="3BFB41A7" w14:textId="2946558C" w:rsidR="00EF65B5" w:rsidRDefault="00EF65B5">
      <w:r>
        <w:t xml:space="preserve">Karen and Georgia from Active </w:t>
      </w:r>
      <w:r w:rsidR="001627AF">
        <w:t>Together Leicestershire, Leicester and Rutland,</w:t>
      </w:r>
      <w:r>
        <w:t xml:space="preserve"> were there chatting to patients </w:t>
      </w:r>
      <w:r w:rsidR="001627AF">
        <w:t xml:space="preserve">about what </w:t>
      </w:r>
      <w:r w:rsidR="00D334E6">
        <w:t>local activities are on offer and how to ‘Let’s Get Moving’</w:t>
      </w:r>
    </w:p>
    <w:p w14:paraId="36BBEA54" w14:textId="62196E3B" w:rsidR="00D334E6" w:rsidRDefault="00EF65B5">
      <w:pPr>
        <w:rPr>
          <w:noProof/>
        </w:rPr>
      </w:pPr>
      <w:r>
        <w:br w:type="textWrapping" w:clear="all"/>
      </w:r>
      <w:r w:rsidR="00D334E6">
        <w:rPr>
          <w:noProof/>
        </w:rPr>
        <w:drawing>
          <wp:inline distT="0" distB="0" distL="0" distR="0" wp14:anchorId="6C754ED9" wp14:editId="1D95B7AD">
            <wp:extent cx="2371725" cy="979805"/>
            <wp:effectExtent l="0" t="0" r="9525" b="0"/>
            <wp:docPr id="328587843" name="Picture 6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87843" name="Picture 6" descr="A red and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42" cy="985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4E6">
        <w:rPr>
          <w:noProof/>
        </w:rPr>
        <w:t xml:space="preserve">                              </w:t>
      </w:r>
      <w:r w:rsidR="00D334E6">
        <w:rPr>
          <w:noProof/>
        </w:rPr>
        <w:drawing>
          <wp:inline distT="0" distB="0" distL="0" distR="0" wp14:anchorId="549B5C8D" wp14:editId="1A1AD037">
            <wp:extent cx="819150" cy="809037"/>
            <wp:effectExtent l="0" t="0" r="0" b="0"/>
            <wp:docPr id="625821590" name="Picture 7" descr="A colorful rectangl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21590" name="Picture 7" descr="A colorful rectangles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86" cy="81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4F472" w14:textId="19EC8E2A" w:rsidR="00D334E6" w:rsidRDefault="00D334E6">
      <w:r>
        <w:tab/>
      </w:r>
      <w:r>
        <w:tab/>
      </w:r>
      <w:r>
        <w:tab/>
      </w:r>
    </w:p>
    <w:p w14:paraId="7FA15586" w14:textId="77777777" w:rsidR="00E52501" w:rsidRDefault="005F61C9"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561339F" wp14:editId="6D6144F6">
            <wp:simplePos x="914400" y="1590675"/>
            <wp:positionH relativeFrom="column">
              <wp:align>left</wp:align>
            </wp:positionH>
            <wp:positionV relativeFrom="paragraph">
              <wp:align>top</wp:align>
            </wp:positionV>
            <wp:extent cx="2683510" cy="3578013"/>
            <wp:effectExtent l="0" t="0" r="2540" b="3810"/>
            <wp:wrapSquare wrapText="bothSides"/>
            <wp:docPr id="1659122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35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7BB">
        <w:t xml:space="preserve">Markfield Medical Centre provided packs for patients that attended. </w:t>
      </w:r>
    </w:p>
    <w:p w14:paraId="3E59A96F" w14:textId="0459778C" w:rsidR="006927BB" w:rsidRDefault="006927BB">
      <w:r>
        <w:t xml:space="preserve">These </w:t>
      </w:r>
      <w:r w:rsidR="00E52501">
        <w:t xml:space="preserve">included: - </w:t>
      </w:r>
    </w:p>
    <w:p w14:paraId="0B340BB4" w14:textId="347BBB65" w:rsidR="006927BB" w:rsidRDefault="00E52501" w:rsidP="00E52501">
      <w:pPr>
        <w:pStyle w:val="ListParagraph"/>
        <w:numPr>
          <w:ilvl w:val="0"/>
          <w:numId w:val="1"/>
        </w:numPr>
      </w:pPr>
      <w:r>
        <w:t>P</w:t>
      </w:r>
      <w:r w:rsidR="006927BB">
        <w:t>edometer</w:t>
      </w:r>
    </w:p>
    <w:p w14:paraId="1D022F7E" w14:textId="346A792E" w:rsidR="006927BB" w:rsidRDefault="006927BB" w:rsidP="006927BB">
      <w:pPr>
        <w:pStyle w:val="ListParagraph"/>
        <w:numPr>
          <w:ilvl w:val="0"/>
          <w:numId w:val="1"/>
        </w:numPr>
      </w:pPr>
      <w:r>
        <w:t>Food Labels made easy</w:t>
      </w:r>
      <w:r w:rsidR="00E52501">
        <w:t xml:space="preserve"> booklet</w:t>
      </w:r>
      <w:r>
        <w:t xml:space="preserve"> – diabetes </w:t>
      </w:r>
      <w:r w:rsidR="00E52501">
        <w:t>UK</w:t>
      </w:r>
    </w:p>
    <w:p w14:paraId="6EDEBCD7" w14:textId="77777777" w:rsidR="006927BB" w:rsidRDefault="006927BB" w:rsidP="006927BB">
      <w:pPr>
        <w:pStyle w:val="ListParagraph"/>
        <w:numPr>
          <w:ilvl w:val="0"/>
          <w:numId w:val="1"/>
        </w:numPr>
      </w:pPr>
      <w:r>
        <w:t>Active together leaflet</w:t>
      </w:r>
    </w:p>
    <w:p w14:paraId="25E0FC03" w14:textId="77777777" w:rsidR="006927BB" w:rsidRDefault="006927BB" w:rsidP="006927BB">
      <w:pPr>
        <w:pStyle w:val="ListParagraph"/>
        <w:numPr>
          <w:ilvl w:val="0"/>
          <w:numId w:val="1"/>
        </w:numPr>
      </w:pPr>
      <w:r>
        <w:t>LLR joy information card</w:t>
      </w:r>
    </w:p>
    <w:p w14:paraId="6A2AAA5A" w14:textId="6D8F55F9" w:rsidR="006927BB" w:rsidRDefault="006927BB" w:rsidP="006927BB">
      <w:pPr>
        <w:pStyle w:val="ListParagraph"/>
        <w:numPr>
          <w:ilvl w:val="0"/>
          <w:numId w:val="1"/>
        </w:numPr>
      </w:pPr>
      <w:r>
        <w:t xml:space="preserve">Eat Better book </w:t>
      </w:r>
      <w:r w:rsidR="004D03A6">
        <w:t>-</w:t>
      </w:r>
      <w:r>
        <w:t xml:space="preserve"> British Heart Foundation</w:t>
      </w:r>
    </w:p>
    <w:p w14:paraId="74C1E912" w14:textId="35AF1CB1" w:rsidR="006927BB" w:rsidRDefault="006927BB" w:rsidP="006927BB">
      <w:pPr>
        <w:pStyle w:val="ListParagraph"/>
        <w:numPr>
          <w:ilvl w:val="0"/>
          <w:numId w:val="1"/>
        </w:numPr>
      </w:pPr>
      <w:r>
        <w:t xml:space="preserve">Red </w:t>
      </w:r>
      <w:r w:rsidR="004D03A6">
        <w:t>h</w:t>
      </w:r>
      <w:r>
        <w:t xml:space="preserve">eart pin badge </w:t>
      </w:r>
    </w:p>
    <w:p w14:paraId="7C8849C2" w14:textId="797797DB" w:rsidR="005F61C9" w:rsidRDefault="005F61C9" w:rsidP="00E52501">
      <w:pPr>
        <w:pStyle w:val="ListParagraph"/>
      </w:pPr>
    </w:p>
    <w:sectPr w:rsidR="005F61C9" w:rsidSect="00E52501">
      <w:head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B606" w14:textId="77777777" w:rsidR="00901F60" w:rsidRDefault="00901F60" w:rsidP="00901F60">
      <w:pPr>
        <w:spacing w:after="0" w:line="240" w:lineRule="auto"/>
      </w:pPr>
      <w:r>
        <w:separator/>
      </w:r>
    </w:p>
  </w:endnote>
  <w:endnote w:type="continuationSeparator" w:id="0">
    <w:p w14:paraId="293885C6" w14:textId="77777777" w:rsidR="00901F60" w:rsidRDefault="00901F60" w:rsidP="0090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3B09" w14:textId="77777777" w:rsidR="00901F60" w:rsidRDefault="00901F60" w:rsidP="00901F60">
      <w:pPr>
        <w:spacing w:after="0" w:line="240" w:lineRule="auto"/>
      </w:pPr>
      <w:r>
        <w:separator/>
      </w:r>
    </w:p>
  </w:footnote>
  <w:footnote w:type="continuationSeparator" w:id="0">
    <w:p w14:paraId="0FD0111A" w14:textId="77777777" w:rsidR="00901F60" w:rsidRDefault="00901F60" w:rsidP="0090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9CBA" w14:textId="77777777" w:rsidR="00901F60" w:rsidRDefault="00901F60" w:rsidP="00901F60">
    <w:pPr>
      <w:pStyle w:val="Header"/>
      <w:tabs>
        <w:tab w:val="left" w:pos="6008"/>
      </w:tabs>
      <w:jc w:val="center"/>
    </w:pPr>
    <w:r>
      <w:rPr>
        <w:noProof/>
        <w:lang w:eastAsia="en-GB"/>
      </w:rPr>
      <w:drawing>
        <wp:inline distT="0" distB="0" distL="0" distR="0" wp14:anchorId="1CE7B818" wp14:editId="008E33A2">
          <wp:extent cx="733425" cy="722979"/>
          <wp:effectExtent l="0" t="0" r="0" b="1270"/>
          <wp:docPr id="1" name="Picture 1" descr="A green tree with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tree with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79" cy="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F694F" w14:textId="77777777" w:rsidR="00901F60" w:rsidRPr="002362F3" w:rsidRDefault="00901F60" w:rsidP="00901F60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eastAsia="Times New Roman" w:cstheme="minorHAnsi"/>
        <w:b/>
        <w:bCs/>
        <w:color w:val="0C3512" w:themeColor="accent3" w:themeShade="80"/>
        <w:sz w:val="32"/>
        <w:szCs w:val="32"/>
      </w:rPr>
    </w:pPr>
    <w:r w:rsidRPr="002362F3">
      <w:rPr>
        <w:rFonts w:eastAsia="Times New Roman" w:cstheme="minorHAnsi"/>
        <w:b/>
        <w:bCs/>
        <w:color w:val="0C3512" w:themeColor="accent3" w:themeShade="80"/>
        <w:sz w:val="32"/>
        <w:szCs w:val="32"/>
      </w:rPr>
      <w:t>MARKFIELD MEDICAL CENTRE</w:t>
    </w:r>
  </w:p>
  <w:p w14:paraId="09A68573" w14:textId="77777777" w:rsidR="00901F60" w:rsidRDefault="00901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57C0"/>
    <w:multiLevelType w:val="hybridMultilevel"/>
    <w:tmpl w:val="2D26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4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C9"/>
    <w:rsid w:val="000E728B"/>
    <w:rsid w:val="001627AF"/>
    <w:rsid w:val="00370D59"/>
    <w:rsid w:val="004D03A6"/>
    <w:rsid w:val="005F61C9"/>
    <w:rsid w:val="006927BB"/>
    <w:rsid w:val="00901F60"/>
    <w:rsid w:val="00A14008"/>
    <w:rsid w:val="00AD5249"/>
    <w:rsid w:val="00C261AD"/>
    <w:rsid w:val="00D334E6"/>
    <w:rsid w:val="00E52501"/>
    <w:rsid w:val="00E55699"/>
    <w:rsid w:val="00E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74E0"/>
  <w15:chartTrackingRefBased/>
  <w15:docId w15:val="{F827327B-F6B5-4D97-A19C-1EAD83D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1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60"/>
  </w:style>
  <w:style w:type="paragraph" w:styleId="Footer">
    <w:name w:val="footer"/>
    <w:basedOn w:val="Normal"/>
    <w:link w:val="FooterChar"/>
    <w:uiPriority w:val="99"/>
    <w:unhideWhenUsed/>
    <w:rsid w:val="0090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D3DEADD-3770-4D3C-96B9-7A2A7D0E12FF-L0-001" TargetMode="External"/><Relationship Id="rId13" Type="http://schemas.openxmlformats.org/officeDocument/2006/relationships/image" Target="media/image4.jpeg"/><Relationship Id="rId18" Type="http://schemas.openxmlformats.org/officeDocument/2006/relationships/image" Target="cid:350416E6-BC5C-45E7-889A-40488A004661-L0-0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cid:D2478607-BAF5-4C67-9EA0-0C7A17A3810A-L0-001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cid:dc6fc902-8ce3-482c-822e-6fbc9365158e@GBRP265.PROD.OUTLOOK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31DC0E5D-A05F-4D18-8CDF-CF7C62F9D7DC-L0-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Laura (MARKFIELD MEDICAL CENTRE)</dc:creator>
  <cp:keywords/>
  <dc:description/>
  <cp:lastModifiedBy>BARTON, Katie (MARKFIELD MEDICAL CENTRE)</cp:lastModifiedBy>
  <cp:revision>2</cp:revision>
  <dcterms:created xsi:type="dcterms:W3CDTF">2024-10-08T10:49:00Z</dcterms:created>
  <dcterms:modified xsi:type="dcterms:W3CDTF">2024-10-08T10:49:00Z</dcterms:modified>
</cp:coreProperties>
</file>