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962C0" w14:textId="13A6FFAD" w:rsidR="007E2CDE" w:rsidRPr="00B45CBA" w:rsidRDefault="007E2CDE" w:rsidP="000F1E8F">
      <w:pPr>
        <w:jc w:val="center"/>
        <w:rPr>
          <w:b/>
          <w:bCs/>
          <w:sz w:val="28"/>
          <w:szCs w:val="28"/>
        </w:rPr>
      </w:pPr>
      <w:r w:rsidRPr="00B45CBA">
        <w:rPr>
          <w:b/>
          <w:bCs/>
          <w:sz w:val="28"/>
          <w:szCs w:val="28"/>
        </w:rPr>
        <w:t xml:space="preserve">Monthly </w:t>
      </w:r>
      <w:r w:rsidR="000F1E8F" w:rsidRPr="00B45CBA">
        <w:rPr>
          <w:b/>
          <w:bCs/>
          <w:sz w:val="28"/>
          <w:szCs w:val="28"/>
        </w:rPr>
        <w:t xml:space="preserve">patient </w:t>
      </w:r>
      <w:r w:rsidRPr="00B45CBA">
        <w:rPr>
          <w:b/>
          <w:bCs/>
          <w:sz w:val="28"/>
          <w:szCs w:val="28"/>
        </w:rPr>
        <w:t xml:space="preserve">feedback </w:t>
      </w:r>
      <w:r w:rsidR="00A04F37">
        <w:rPr>
          <w:b/>
          <w:bCs/>
          <w:sz w:val="28"/>
          <w:szCs w:val="28"/>
        </w:rPr>
        <w:t>June</w:t>
      </w:r>
      <w:r w:rsidR="005F62F9">
        <w:rPr>
          <w:b/>
          <w:bCs/>
          <w:sz w:val="28"/>
          <w:szCs w:val="28"/>
        </w:rPr>
        <w:t xml:space="preserve"> </w:t>
      </w:r>
      <w:r w:rsidR="0093652C">
        <w:rPr>
          <w:b/>
          <w:bCs/>
          <w:sz w:val="28"/>
          <w:szCs w:val="28"/>
        </w:rPr>
        <w:t>20</w:t>
      </w:r>
      <w:r w:rsidR="005F62F9">
        <w:rPr>
          <w:b/>
          <w:bCs/>
          <w:sz w:val="28"/>
          <w:szCs w:val="28"/>
        </w:rPr>
        <w:t>2</w:t>
      </w:r>
      <w:r w:rsidR="00CF04D7">
        <w:rPr>
          <w:b/>
          <w:bCs/>
          <w:sz w:val="28"/>
          <w:szCs w:val="28"/>
        </w:rPr>
        <w:t>4</w:t>
      </w:r>
    </w:p>
    <w:tbl>
      <w:tblPr>
        <w:tblStyle w:val="TableGrid"/>
        <w:tblW w:w="10632" w:type="dxa"/>
        <w:tblInd w:w="-572" w:type="dxa"/>
        <w:tblLook w:val="04A0" w:firstRow="1" w:lastRow="0" w:firstColumn="1" w:lastColumn="0" w:noHBand="0" w:noVBand="1"/>
      </w:tblPr>
      <w:tblGrid>
        <w:gridCol w:w="2977"/>
        <w:gridCol w:w="7655"/>
      </w:tblGrid>
      <w:tr w:rsidR="007E2CDE" w14:paraId="46352619" w14:textId="77777777" w:rsidTr="00F428FC">
        <w:trPr>
          <w:trHeight w:val="573"/>
        </w:trPr>
        <w:tc>
          <w:tcPr>
            <w:tcW w:w="2977" w:type="dxa"/>
            <w:shd w:val="clear" w:color="auto" w:fill="AEAAAA" w:themeFill="background2" w:themeFillShade="BF"/>
            <w:vAlign w:val="center"/>
          </w:tcPr>
          <w:p w14:paraId="61CE5F97" w14:textId="11443466" w:rsidR="007E2CDE" w:rsidRPr="007E2CDE" w:rsidRDefault="007E2CDE" w:rsidP="00F428FC">
            <w:pPr>
              <w:rPr>
                <w:sz w:val="24"/>
                <w:szCs w:val="24"/>
              </w:rPr>
            </w:pPr>
            <w:r w:rsidRPr="007E2CDE">
              <w:rPr>
                <w:sz w:val="24"/>
                <w:szCs w:val="24"/>
              </w:rPr>
              <w:t>Report Title</w:t>
            </w:r>
          </w:p>
        </w:tc>
        <w:tc>
          <w:tcPr>
            <w:tcW w:w="7655" w:type="dxa"/>
            <w:vAlign w:val="center"/>
          </w:tcPr>
          <w:p w14:paraId="6E761370" w14:textId="77777777" w:rsidR="007E2CDE" w:rsidRPr="007E2CDE" w:rsidRDefault="007E2CDE" w:rsidP="00F428FC">
            <w:pPr>
              <w:rPr>
                <w:sz w:val="24"/>
                <w:szCs w:val="24"/>
              </w:rPr>
            </w:pPr>
            <w:r w:rsidRPr="007E2CDE">
              <w:rPr>
                <w:sz w:val="24"/>
                <w:szCs w:val="24"/>
              </w:rPr>
              <w:t xml:space="preserve">Markfield Medical Centre </w:t>
            </w:r>
          </w:p>
          <w:p w14:paraId="453610F3" w14:textId="368BF7A5" w:rsidR="007E2CDE" w:rsidRPr="007E2CDE" w:rsidRDefault="007E2CDE" w:rsidP="00F428FC">
            <w:pPr>
              <w:rPr>
                <w:sz w:val="24"/>
                <w:szCs w:val="24"/>
              </w:rPr>
            </w:pPr>
            <w:r w:rsidRPr="007E2CDE">
              <w:rPr>
                <w:sz w:val="24"/>
                <w:szCs w:val="24"/>
              </w:rPr>
              <w:t>Patient feedback</w:t>
            </w:r>
          </w:p>
        </w:tc>
      </w:tr>
      <w:tr w:rsidR="007E2CDE" w14:paraId="413340DA" w14:textId="77777777" w:rsidTr="00F428FC">
        <w:tc>
          <w:tcPr>
            <w:tcW w:w="2977" w:type="dxa"/>
            <w:shd w:val="clear" w:color="auto" w:fill="AEAAAA" w:themeFill="background2" w:themeFillShade="BF"/>
            <w:vAlign w:val="center"/>
          </w:tcPr>
          <w:p w14:paraId="00037589" w14:textId="19FD6488" w:rsidR="007E2CDE" w:rsidRPr="007E2CDE" w:rsidRDefault="007E2CDE" w:rsidP="00F428FC">
            <w:pPr>
              <w:rPr>
                <w:sz w:val="24"/>
                <w:szCs w:val="24"/>
              </w:rPr>
            </w:pPr>
            <w:r w:rsidRPr="007E2CDE">
              <w:rPr>
                <w:sz w:val="24"/>
                <w:szCs w:val="24"/>
              </w:rPr>
              <w:t>Report Author</w:t>
            </w:r>
          </w:p>
        </w:tc>
        <w:tc>
          <w:tcPr>
            <w:tcW w:w="7655" w:type="dxa"/>
            <w:vAlign w:val="center"/>
          </w:tcPr>
          <w:p w14:paraId="1FC0C431" w14:textId="05CDE478" w:rsidR="007E2CDE" w:rsidRPr="007E2CDE" w:rsidRDefault="007E2CDE" w:rsidP="00F428FC">
            <w:pPr>
              <w:rPr>
                <w:sz w:val="24"/>
                <w:szCs w:val="24"/>
              </w:rPr>
            </w:pPr>
            <w:r w:rsidRPr="007E2CDE">
              <w:rPr>
                <w:sz w:val="24"/>
                <w:szCs w:val="24"/>
              </w:rPr>
              <w:t>Laura Gibson</w:t>
            </w:r>
          </w:p>
        </w:tc>
      </w:tr>
      <w:tr w:rsidR="007E2CDE" w14:paraId="3ABC371E" w14:textId="77777777" w:rsidTr="00F428FC">
        <w:tc>
          <w:tcPr>
            <w:tcW w:w="2977" w:type="dxa"/>
            <w:shd w:val="clear" w:color="auto" w:fill="AEAAAA" w:themeFill="background2" w:themeFillShade="BF"/>
            <w:vAlign w:val="center"/>
          </w:tcPr>
          <w:p w14:paraId="58CA37C1" w14:textId="311A11A6" w:rsidR="007E2CDE" w:rsidRPr="007E2CDE" w:rsidRDefault="007E2CDE" w:rsidP="00F428FC">
            <w:pPr>
              <w:rPr>
                <w:sz w:val="24"/>
                <w:szCs w:val="24"/>
              </w:rPr>
            </w:pPr>
            <w:r>
              <w:rPr>
                <w:sz w:val="24"/>
                <w:szCs w:val="24"/>
              </w:rPr>
              <w:t>Date</w:t>
            </w:r>
          </w:p>
        </w:tc>
        <w:tc>
          <w:tcPr>
            <w:tcW w:w="7655" w:type="dxa"/>
            <w:vAlign w:val="center"/>
          </w:tcPr>
          <w:p w14:paraId="60C9D9FA" w14:textId="1D05CAB6" w:rsidR="007E2CDE" w:rsidRPr="007E2CDE" w:rsidRDefault="00A04F37" w:rsidP="00F428FC">
            <w:pPr>
              <w:rPr>
                <w:sz w:val="24"/>
                <w:szCs w:val="24"/>
              </w:rPr>
            </w:pPr>
            <w:r>
              <w:rPr>
                <w:sz w:val="24"/>
                <w:szCs w:val="24"/>
              </w:rPr>
              <w:t>01.07.2024</w:t>
            </w:r>
          </w:p>
        </w:tc>
      </w:tr>
    </w:tbl>
    <w:p w14:paraId="6465E321" w14:textId="77777777" w:rsidR="007E2CDE" w:rsidRPr="005F4C75" w:rsidRDefault="007E2CDE" w:rsidP="000F1E8F">
      <w:pPr>
        <w:rPr>
          <w:b/>
          <w:bCs/>
          <w:sz w:val="20"/>
          <w:szCs w:val="20"/>
        </w:rPr>
      </w:pPr>
    </w:p>
    <w:tbl>
      <w:tblPr>
        <w:tblStyle w:val="TableGrid"/>
        <w:tblW w:w="10632" w:type="dxa"/>
        <w:tblInd w:w="-572" w:type="dxa"/>
        <w:tblLook w:val="04A0" w:firstRow="1" w:lastRow="0" w:firstColumn="1" w:lastColumn="0" w:noHBand="0" w:noVBand="1"/>
      </w:tblPr>
      <w:tblGrid>
        <w:gridCol w:w="3577"/>
        <w:gridCol w:w="3005"/>
        <w:gridCol w:w="4050"/>
      </w:tblGrid>
      <w:tr w:rsidR="007E2CDE" w14:paraId="07219616" w14:textId="77777777" w:rsidTr="000F1E8F">
        <w:tc>
          <w:tcPr>
            <w:tcW w:w="10632" w:type="dxa"/>
            <w:gridSpan w:val="3"/>
            <w:shd w:val="clear" w:color="auto" w:fill="AEAAAA" w:themeFill="background2" w:themeFillShade="BF"/>
          </w:tcPr>
          <w:p w14:paraId="182CBB7E" w14:textId="0D2944D7" w:rsidR="007E2CDE" w:rsidRPr="007E2CDE" w:rsidRDefault="007E2CDE" w:rsidP="00950770">
            <w:pPr>
              <w:rPr>
                <w:b/>
                <w:bCs/>
                <w:sz w:val="24"/>
                <w:szCs w:val="24"/>
              </w:rPr>
            </w:pPr>
            <w:r w:rsidRPr="007E2CDE">
              <w:rPr>
                <w:b/>
                <w:bCs/>
                <w:sz w:val="24"/>
                <w:szCs w:val="24"/>
              </w:rPr>
              <w:t>Purpose of paper</w:t>
            </w:r>
          </w:p>
        </w:tc>
      </w:tr>
      <w:tr w:rsidR="007E2CDE" w14:paraId="1EFF151B" w14:textId="77777777" w:rsidTr="00F428FC">
        <w:trPr>
          <w:trHeight w:val="413"/>
        </w:trPr>
        <w:tc>
          <w:tcPr>
            <w:tcW w:w="10632" w:type="dxa"/>
            <w:gridSpan w:val="3"/>
            <w:vAlign w:val="center"/>
          </w:tcPr>
          <w:p w14:paraId="2E877E25" w14:textId="3A005497" w:rsidR="005F4C75" w:rsidRPr="00B45CBA" w:rsidRDefault="007E2CDE" w:rsidP="00F428FC">
            <w:r w:rsidRPr="00B45CBA">
              <w:t>For information</w:t>
            </w:r>
            <w:r w:rsidR="00950770" w:rsidRPr="00B45CBA">
              <w:t xml:space="preserve"> </w:t>
            </w:r>
            <w:r w:rsidR="00257E00">
              <w:t>in</w:t>
            </w:r>
            <w:r w:rsidR="00CF04D7">
              <w:t xml:space="preserve"> </w:t>
            </w:r>
            <w:r w:rsidR="00A04F37">
              <w:t>June</w:t>
            </w:r>
            <w:r w:rsidR="00950770" w:rsidRPr="00B45CBA">
              <w:t xml:space="preserve"> 202</w:t>
            </w:r>
            <w:r w:rsidR="00CF04D7">
              <w:t>4</w:t>
            </w:r>
            <w:r w:rsidR="00950770" w:rsidRPr="00B45CBA">
              <w:t xml:space="preserve"> feedback from patients</w:t>
            </w:r>
          </w:p>
        </w:tc>
      </w:tr>
      <w:tr w:rsidR="00950770" w14:paraId="0AF24B0A" w14:textId="77777777" w:rsidTr="000F1E8F">
        <w:tc>
          <w:tcPr>
            <w:tcW w:w="10632" w:type="dxa"/>
            <w:gridSpan w:val="3"/>
            <w:shd w:val="clear" w:color="auto" w:fill="AEAAAA" w:themeFill="background2" w:themeFillShade="BF"/>
          </w:tcPr>
          <w:p w14:paraId="50DB5FAD" w14:textId="5C628503" w:rsidR="00950770" w:rsidRPr="00B45CBA" w:rsidRDefault="00950770" w:rsidP="00950770">
            <w:r w:rsidRPr="00B45CBA">
              <w:t>Brief overview of report</w:t>
            </w:r>
          </w:p>
        </w:tc>
      </w:tr>
      <w:tr w:rsidR="00950770" w14:paraId="162D7A90" w14:textId="77777777" w:rsidTr="000F1E8F">
        <w:tc>
          <w:tcPr>
            <w:tcW w:w="10632" w:type="dxa"/>
            <w:gridSpan w:val="3"/>
            <w:shd w:val="clear" w:color="auto" w:fill="auto"/>
          </w:tcPr>
          <w:p w14:paraId="2C1D5FDD" w14:textId="356F5C60" w:rsidR="00C7524F" w:rsidRDefault="003F29EB" w:rsidP="00950770">
            <w:pPr>
              <w:rPr>
                <w:b/>
                <w:bCs/>
              </w:rPr>
            </w:pPr>
            <w:r w:rsidRPr="003F29EB">
              <w:rPr>
                <w:b/>
                <w:bCs/>
              </w:rPr>
              <w:t>Friends &amp; Family</w:t>
            </w:r>
            <w:r w:rsidRPr="00EB7125">
              <w:rPr>
                <w:b/>
                <w:bCs/>
              </w:rPr>
              <w:t xml:space="preserve"> </w:t>
            </w:r>
            <w:r w:rsidR="00950770" w:rsidRPr="00EB7125">
              <w:rPr>
                <w:b/>
                <w:bCs/>
              </w:rPr>
              <w:t>responses</w:t>
            </w:r>
            <w:r w:rsidR="00367F37">
              <w:rPr>
                <w:b/>
                <w:bCs/>
              </w:rPr>
              <w:t xml:space="preserve"> - </w:t>
            </w:r>
            <w:r w:rsidR="00367F37">
              <w:t xml:space="preserve">244 </w:t>
            </w:r>
            <w:r w:rsidR="00367F37" w:rsidRPr="00EB7125">
              <w:t>responses online</w:t>
            </w:r>
          </w:p>
          <w:p w14:paraId="52F691FD" w14:textId="77777777" w:rsidR="00EB7125" w:rsidRPr="00F42D97" w:rsidRDefault="00EB7125" w:rsidP="00950770">
            <w:pPr>
              <w:rPr>
                <w:sz w:val="18"/>
                <w:szCs w:val="18"/>
              </w:rPr>
            </w:pPr>
          </w:p>
          <w:p w14:paraId="3FD42A9B" w14:textId="6843B522" w:rsidR="00950770" w:rsidRPr="002A6C38" w:rsidRDefault="00441956" w:rsidP="00950770">
            <w:pPr>
              <w:rPr>
                <w:b/>
                <w:bCs/>
                <w:color w:val="385623" w:themeColor="accent6" w:themeShade="80"/>
                <w:sz w:val="24"/>
                <w:szCs w:val="24"/>
                <w:u w:val="single"/>
              </w:rPr>
            </w:pPr>
            <w:r w:rsidRPr="002A6C38">
              <w:rPr>
                <w:b/>
                <w:bCs/>
                <w:color w:val="385623" w:themeColor="accent6" w:themeShade="80"/>
                <w:sz w:val="24"/>
                <w:szCs w:val="24"/>
                <w:u w:val="single"/>
              </w:rPr>
              <w:t>2</w:t>
            </w:r>
            <w:r w:rsidR="00A04F37" w:rsidRPr="002A6C38">
              <w:rPr>
                <w:b/>
                <w:bCs/>
                <w:color w:val="385623" w:themeColor="accent6" w:themeShade="80"/>
                <w:sz w:val="24"/>
                <w:szCs w:val="24"/>
                <w:u w:val="single"/>
              </w:rPr>
              <w:t>15</w:t>
            </w:r>
            <w:r w:rsidR="00F42D97" w:rsidRPr="002A6C38">
              <w:rPr>
                <w:b/>
                <w:bCs/>
                <w:color w:val="385623" w:themeColor="accent6" w:themeShade="80"/>
                <w:sz w:val="24"/>
                <w:szCs w:val="24"/>
                <w:u w:val="single"/>
              </w:rPr>
              <w:t xml:space="preserve"> </w:t>
            </w:r>
            <w:r w:rsidR="00A44543" w:rsidRPr="002A6C38">
              <w:rPr>
                <w:b/>
                <w:bCs/>
                <w:color w:val="385623" w:themeColor="accent6" w:themeShade="80"/>
                <w:sz w:val="24"/>
                <w:szCs w:val="24"/>
                <w:u w:val="single"/>
              </w:rPr>
              <w:t xml:space="preserve">responded – </w:t>
            </w:r>
            <w:r w:rsidR="00C06DD0" w:rsidRPr="002A6C38">
              <w:rPr>
                <w:b/>
                <w:bCs/>
                <w:color w:val="385623" w:themeColor="accent6" w:themeShade="80"/>
                <w:sz w:val="24"/>
                <w:szCs w:val="24"/>
                <w:u w:val="single"/>
              </w:rPr>
              <w:t>Very Good</w:t>
            </w:r>
            <w:r w:rsidR="00A44543" w:rsidRPr="002A6C38">
              <w:rPr>
                <w:b/>
                <w:bCs/>
                <w:color w:val="385623" w:themeColor="accent6" w:themeShade="80"/>
                <w:sz w:val="24"/>
                <w:szCs w:val="24"/>
                <w:u w:val="single"/>
              </w:rPr>
              <w:t>.</w:t>
            </w:r>
            <w:r w:rsidR="00995A3C" w:rsidRPr="002A6C38">
              <w:rPr>
                <w:b/>
                <w:bCs/>
                <w:color w:val="385623" w:themeColor="accent6" w:themeShade="80"/>
                <w:sz w:val="24"/>
                <w:szCs w:val="24"/>
                <w:u w:val="single"/>
              </w:rPr>
              <w:t xml:space="preserve"> </w:t>
            </w:r>
          </w:p>
          <w:p w14:paraId="6F96CEB9" w14:textId="59C0EB56" w:rsidR="00A44543" w:rsidRPr="00EB7125" w:rsidRDefault="00A04F37" w:rsidP="00950770">
            <w:r>
              <w:t>17</w:t>
            </w:r>
            <w:r w:rsidR="00A44543" w:rsidRPr="00EB7125">
              <w:t xml:space="preserve"> responded – </w:t>
            </w:r>
            <w:r w:rsidR="00C06DD0" w:rsidRPr="00EB7125">
              <w:t>Good</w:t>
            </w:r>
            <w:r w:rsidR="00A44543" w:rsidRPr="00EB7125">
              <w:t>.</w:t>
            </w:r>
          </w:p>
          <w:p w14:paraId="0E40F116" w14:textId="04AAD28D" w:rsidR="00441956" w:rsidRDefault="00A04F37" w:rsidP="00950770">
            <w:r>
              <w:t>7</w:t>
            </w:r>
            <w:r w:rsidR="00A44543" w:rsidRPr="00EB7125">
              <w:t xml:space="preserve"> responded – </w:t>
            </w:r>
            <w:r w:rsidR="00C06DD0" w:rsidRPr="00EB7125">
              <w:t>Poor</w:t>
            </w:r>
            <w:r w:rsidR="00A44543" w:rsidRPr="00EB7125">
              <w:t>.</w:t>
            </w:r>
          </w:p>
          <w:p w14:paraId="0F8DAD2D" w14:textId="6E244C73" w:rsidR="00A44543" w:rsidRPr="00EB7125" w:rsidRDefault="00A04F37" w:rsidP="00950770">
            <w:r>
              <w:t>3</w:t>
            </w:r>
            <w:r w:rsidR="00A44543" w:rsidRPr="00EB7125">
              <w:t xml:space="preserve"> responded – </w:t>
            </w:r>
            <w:r w:rsidR="00C06DD0" w:rsidRPr="00EB7125">
              <w:t>Very poor</w:t>
            </w:r>
            <w:r w:rsidR="00A44543" w:rsidRPr="00EB7125">
              <w:t>.</w:t>
            </w:r>
          </w:p>
          <w:p w14:paraId="033DDBB0" w14:textId="6CB0E82C" w:rsidR="00A44543" w:rsidRPr="00EB7125" w:rsidRDefault="00A04F37" w:rsidP="00950770">
            <w:r>
              <w:t>1</w:t>
            </w:r>
            <w:r w:rsidR="00A44543" w:rsidRPr="00EB7125">
              <w:t xml:space="preserve"> responded – Don’t know.</w:t>
            </w:r>
          </w:p>
          <w:p w14:paraId="001541FB" w14:textId="6197A9AD" w:rsidR="00896340" w:rsidRDefault="00A04F37" w:rsidP="00950770">
            <w:r>
              <w:t>1</w:t>
            </w:r>
            <w:r w:rsidR="00896340" w:rsidRPr="00EB7125">
              <w:t xml:space="preserve"> responded – Neither good nor poor.</w:t>
            </w:r>
          </w:p>
          <w:p w14:paraId="3D4FFFF2" w14:textId="77777777" w:rsidR="00791733" w:rsidRPr="00F42D97" w:rsidRDefault="00791733" w:rsidP="00950770">
            <w:pPr>
              <w:rPr>
                <w:sz w:val="18"/>
                <w:szCs w:val="18"/>
              </w:rPr>
            </w:pPr>
          </w:p>
          <w:p w14:paraId="3A503E90" w14:textId="07BACCA3" w:rsidR="00791733" w:rsidRPr="00EB7125" w:rsidRDefault="00791733" w:rsidP="00950770">
            <w:r>
              <w:t xml:space="preserve">All comments are available to read at </w:t>
            </w:r>
            <w:hyperlink r:id="rId7" w:history="1">
              <w:r w:rsidRPr="001D514C">
                <w:rPr>
                  <w:rStyle w:val="Hyperlink"/>
                </w:rPr>
                <w:t>https://www.markfieldmedicalcentre.org.uk/friends-and-family-test-results/</w:t>
              </w:r>
            </w:hyperlink>
            <w:r>
              <w:t xml:space="preserve"> </w:t>
            </w:r>
          </w:p>
          <w:p w14:paraId="7B6D42A3" w14:textId="77777777" w:rsidR="00C44427" w:rsidRPr="00F42D97" w:rsidRDefault="00C44427" w:rsidP="00950770">
            <w:pPr>
              <w:rPr>
                <w:sz w:val="18"/>
                <w:szCs w:val="18"/>
              </w:rPr>
            </w:pPr>
          </w:p>
          <w:p w14:paraId="15A117CE" w14:textId="67305ADE" w:rsidR="00C44427" w:rsidRPr="00F42D97" w:rsidRDefault="00C44427" w:rsidP="00950770">
            <w:pPr>
              <w:rPr>
                <w:b/>
                <w:bCs/>
              </w:rPr>
            </w:pPr>
            <w:r w:rsidRPr="00EB7125">
              <w:rPr>
                <w:b/>
                <w:bCs/>
              </w:rPr>
              <w:t>NHS Website Reviews</w:t>
            </w:r>
          </w:p>
          <w:p w14:paraId="2E67EBBA" w14:textId="0041E860" w:rsidR="008E69E5" w:rsidRDefault="008E69E5" w:rsidP="00950770">
            <w:r>
              <w:t xml:space="preserve">No reviews in </w:t>
            </w:r>
            <w:r w:rsidR="00441956">
              <w:t>May</w:t>
            </w:r>
            <w:r>
              <w:t xml:space="preserve">, comments are available to read at </w:t>
            </w:r>
            <w:hyperlink r:id="rId8" w:history="1">
              <w:r w:rsidRPr="007C2339">
                <w:rPr>
                  <w:rStyle w:val="Hyperlink"/>
                </w:rPr>
                <w:t>https://www.nhs.uk/services/gp-surgery/markfield-medical-centre/C82028/ratings-and-reviews</w:t>
              </w:r>
            </w:hyperlink>
            <w:r>
              <w:t xml:space="preserve"> </w:t>
            </w:r>
          </w:p>
          <w:p w14:paraId="25D98403" w14:textId="77777777" w:rsidR="008E69E5" w:rsidRPr="00F42D97" w:rsidRDefault="008E69E5" w:rsidP="00950770">
            <w:pPr>
              <w:rPr>
                <w:sz w:val="18"/>
                <w:szCs w:val="18"/>
              </w:rPr>
            </w:pPr>
          </w:p>
          <w:p w14:paraId="3305DA22" w14:textId="5EC6826E" w:rsidR="00A44543" w:rsidRDefault="00A44543" w:rsidP="00950770">
            <w:pPr>
              <w:rPr>
                <w:b/>
                <w:bCs/>
              </w:rPr>
            </w:pPr>
            <w:r w:rsidRPr="00EB7125">
              <w:rPr>
                <w:b/>
                <w:bCs/>
              </w:rPr>
              <w:t>Other patient feedback verbal or written</w:t>
            </w:r>
            <w:r w:rsidR="005F4C75">
              <w:rPr>
                <w:b/>
                <w:bCs/>
              </w:rPr>
              <w:t>.</w:t>
            </w:r>
          </w:p>
          <w:p w14:paraId="197010D5" w14:textId="39956ACF" w:rsidR="006015EC" w:rsidRDefault="006015EC" w:rsidP="006015EC">
            <w:r w:rsidRPr="006015EC">
              <w:t>18</w:t>
            </w:r>
            <w:r w:rsidRPr="006015EC">
              <w:rPr>
                <w:vertAlign w:val="superscript"/>
              </w:rPr>
              <w:t>th</w:t>
            </w:r>
            <w:r w:rsidRPr="006015EC">
              <w:t xml:space="preserve"> June – Compliment about the </w:t>
            </w:r>
            <w:r>
              <w:t>t</w:t>
            </w:r>
            <w:r w:rsidRPr="006015EC">
              <w:t>eam in</w:t>
            </w:r>
            <w:r>
              <w:t xml:space="preserve"> E-mail from patient - I must record how helpful Lisa and several members of the office staff have been in “looking after me” in the last couple of days. </w:t>
            </w:r>
          </w:p>
          <w:p w14:paraId="7B427DC3" w14:textId="77777777" w:rsidR="006015EC" w:rsidRDefault="006015EC" w:rsidP="006015EC"/>
          <w:p w14:paraId="35C61ADB" w14:textId="77777777" w:rsidR="002A6C38" w:rsidRDefault="002A6C38" w:rsidP="002A6C38">
            <w:r>
              <w:t>14</w:t>
            </w:r>
            <w:r w:rsidRPr="002A6C38">
              <w:rPr>
                <w:vertAlign w:val="superscript"/>
              </w:rPr>
              <w:t>th</w:t>
            </w:r>
            <w:r>
              <w:t xml:space="preserve"> June – Thank you letter received by Dr Trzcinski </w:t>
            </w:r>
          </w:p>
          <w:p w14:paraId="7645DC3C" w14:textId="00234B87" w:rsidR="00C7524F" w:rsidRDefault="002A6C38" w:rsidP="002A6C38">
            <w:r>
              <w:t xml:space="preserve">Dear Dr T, </w:t>
            </w:r>
            <w:proofErr w:type="gramStart"/>
            <w:r>
              <w:t>Thank</w:t>
            </w:r>
            <w:proofErr w:type="gramEnd"/>
            <w:r>
              <w:t xml:space="preserve"> you for referring me to a very nice doctor at Loughborough Hospital. He confirmed your thoughts of neuropathy and will see me at the LRI for some tests. Thank you for your support.</w:t>
            </w:r>
          </w:p>
          <w:p w14:paraId="73AE13B6" w14:textId="77777777" w:rsidR="002A6C38" w:rsidRPr="00F42D97" w:rsidRDefault="002A6C38" w:rsidP="002A6C38"/>
          <w:p w14:paraId="616E7E85" w14:textId="5EB158A4" w:rsidR="00F42375" w:rsidRDefault="00A44543" w:rsidP="00950770">
            <w:pPr>
              <w:rPr>
                <w:b/>
                <w:bCs/>
              </w:rPr>
            </w:pPr>
            <w:r w:rsidRPr="00EB7125">
              <w:rPr>
                <w:b/>
                <w:bCs/>
              </w:rPr>
              <w:t>Examples of negative feedback</w:t>
            </w:r>
            <w:r w:rsidR="009C3610" w:rsidRPr="00EB7125">
              <w:rPr>
                <w:b/>
                <w:bCs/>
              </w:rPr>
              <w:t xml:space="preserve">, </w:t>
            </w:r>
            <w:r w:rsidR="00C06DD0" w:rsidRPr="00EB7125">
              <w:rPr>
                <w:b/>
                <w:bCs/>
              </w:rPr>
              <w:t xml:space="preserve">what could have been done better, </w:t>
            </w:r>
            <w:r w:rsidR="00B45CBA" w:rsidRPr="00EB7125">
              <w:rPr>
                <w:b/>
                <w:bCs/>
              </w:rPr>
              <w:t>complaints,</w:t>
            </w:r>
            <w:r w:rsidRPr="00EB7125">
              <w:rPr>
                <w:b/>
                <w:bCs/>
              </w:rPr>
              <w:t xml:space="preserve"> </w:t>
            </w:r>
            <w:r w:rsidR="00E35874">
              <w:rPr>
                <w:b/>
                <w:bCs/>
              </w:rPr>
              <w:t>and</w:t>
            </w:r>
            <w:r w:rsidR="009C3610" w:rsidRPr="00EB7125">
              <w:rPr>
                <w:b/>
                <w:bCs/>
              </w:rPr>
              <w:t xml:space="preserve"> significant events</w:t>
            </w:r>
            <w:r w:rsidR="00B45CBA" w:rsidRPr="00EB7125">
              <w:rPr>
                <w:b/>
                <w:bCs/>
              </w:rPr>
              <w:t>.</w:t>
            </w:r>
          </w:p>
          <w:p w14:paraId="5B29F9FA" w14:textId="1C9BED46" w:rsidR="006015EC" w:rsidRPr="002A6C38" w:rsidRDefault="002A6C38" w:rsidP="00950770">
            <w:r w:rsidRPr="002A6C38">
              <w:t>20</w:t>
            </w:r>
            <w:r w:rsidRPr="002A6C38">
              <w:rPr>
                <w:vertAlign w:val="superscript"/>
              </w:rPr>
              <w:t>th</w:t>
            </w:r>
            <w:r w:rsidRPr="002A6C38">
              <w:t xml:space="preserve"> June – Complaint from patient</w:t>
            </w:r>
          </w:p>
          <w:p w14:paraId="1DFB586B" w14:textId="7FD4333D" w:rsidR="006015EC" w:rsidRDefault="006015EC" w:rsidP="006015EC">
            <w:r>
              <w:t>Hospital blood test taken by Student nurse, was not labelled properly and the lab destroyed, patient had appt with consultant the next day and treatment was delayed due to no blood results.</w:t>
            </w:r>
          </w:p>
          <w:p w14:paraId="0A5FDCA1" w14:textId="77777777" w:rsidR="00E35874" w:rsidRDefault="00E35874" w:rsidP="006015EC"/>
          <w:p w14:paraId="3623737B" w14:textId="324C83AF" w:rsidR="00880320" w:rsidRPr="00E35874" w:rsidRDefault="00880320" w:rsidP="006015EC">
            <w:pPr>
              <w:rPr>
                <w:b/>
                <w:bCs/>
              </w:rPr>
            </w:pPr>
            <w:r w:rsidRPr="00E35874">
              <w:rPr>
                <w:b/>
                <w:bCs/>
              </w:rPr>
              <w:t>Significant events in June</w:t>
            </w:r>
          </w:p>
          <w:p w14:paraId="790DA2AA" w14:textId="5D21FD88" w:rsidR="00880320" w:rsidRDefault="00880320" w:rsidP="00880320">
            <w:pPr>
              <w:pStyle w:val="ListParagraph"/>
              <w:numPr>
                <w:ilvl w:val="0"/>
                <w:numId w:val="8"/>
              </w:numPr>
            </w:pPr>
            <w:r>
              <w:t xml:space="preserve">1 month expired injection given, patient </w:t>
            </w:r>
            <w:r w:rsidR="00E35874">
              <w:t>informed,</w:t>
            </w:r>
            <w:r>
              <w:t xml:space="preserve"> and appropriate action taken.</w:t>
            </w:r>
          </w:p>
          <w:p w14:paraId="172B4C97" w14:textId="5742B3D8" w:rsidR="00880320" w:rsidRDefault="00E35874" w:rsidP="00880320">
            <w:pPr>
              <w:pStyle w:val="ListParagraph"/>
              <w:numPr>
                <w:ilvl w:val="0"/>
                <w:numId w:val="8"/>
              </w:numPr>
            </w:pPr>
            <w:r>
              <w:t>Blood bottle missing demographics so rejected by lab.</w:t>
            </w:r>
          </w:p>
          <w:p w14:paraId="03D0B808" w14:textId="7C083699" w:rsidR="00E35874" w:rsidRDefault="00E35874" w:rsidP="00880320">
            <w:pPr>
              <w:pStyle w:val="ListParagraph"/>
              <w:numPr>
                <w:ilvl w:val="0"/>
                <w:numId w:val="8"/>
              </w:numPr>
            </w:pPr>
            <w:r>
              <w:t>MMR vaccine drawn up early, patient did not attend, and vaccine had to be destroyed.</w:t>
            </w:r>
          </w:p>
          <w:p w14:paraId="7C720A04" w14:textId="59013CE3" w:rsidR="00E35874" w:rsidRPr="006015EC" w:rsidRDefault="00E35874" w:rsidP="00880320">
            <w:pPr>
              <w:pStyle w:val="ListParagraph"/>
              <w:numPr>
                <w:ilvl w:val="0"/>
                <w:numId w:val="8"/>
              </w:numPr>
            </w:pPr>
            <w:r>
              <w:t xml:space="preserve">Admin error – recall taken off early, task not read properly. </w:t>
            </w:r>
          </w:p>
          <w:p w14:paraId="56CBEE78" w14:textId="1F36B925" w:rsidR="00367F37" w:rsidRDefault="00367F37" w:rsidP="00F42D97">
            <w:r>
              <w:t xml:space="preserve">LLR GP Survey – Markfield Results      </w:t>
            </w:r>
            <w:bookmarkStart w:id="0" w:name="_MON_1781340374"/>
            <w:bookmarkEnd w:id="0"/>
            <w:r>
              <w:object w:dxaOrig="1539" w:dyaOrig="995" w14:anchorId="2514F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40.5pt" o:ole="">
                  <v:imagedata r:id="rId9" o:title=""/>
                </v:shape>
                <o:OLEObject Type="Embed" ProgID="Excel.Sheet.12" ShapeID="_x0000_i1025" DrawAspect="Icon" ObjectID="_1781340669" r:id="rId10"/>
              </w:object>
            </w:r>
          </w:p>
          <w:p w14:paraId="6A81F1FE" w14:textId="3DDDC1F2" w:rsidR="00C7524F" w:rsidRPr="00B45CBA" w:rsidRDefault="00C7524F" w:rsidP="00370E5C"/>
        </w:tc>
      </w:tr>
      <w:tr w:rsidR="000F1E8F" w14:paraId="2A8AE6C4" w14:textId="77777777" w:rsidTr="000F1E8F">
        <w:tc>
          <w:tcPr>
            <w:tcW w:w="3577" w:type="dxa"/>
            <w:shd w:val="clear" w:color="auto" w:fill="auto"/>
          </w:tcPr>
          <w:p w14:paraId="3626802A" w14:textId="50451A95" w:rsidR="000F1E8F" w:rsidRPr="00B45CBA" w:rsidRDefault="000F1E8F" w:rsidP="00950770">
            <w:r w:rsidRPr="00B45CBA">
              <w:t xml:space="preserve">Issue no: </w:t>
            </w:r>
            <w:r w:rsidR="00C12657">
              <w:t>1</w:t>
            </w:r>
            <w:r w:rsidR="002A6C38">
              <w:t>3</w:t>
            </w:r>
          </w:p>
        </w:tc>
        <w:tc>
          <w:tcPr>
            <w:tcW w:w="3005" w:type="dxa"/>
            <w:shd w:val="clear" w:color="auto" w:fill="auto"/>
          </w:tcPr>
          <w:p w14:paraId="7268B64C" w14:textId="4113CA4D" w:rsidR="000F1E8F" w:rsidRPr="00F42D97" w:rsidRDefault="000F1E8F" w:rsidP="00950770">
            <w:r w:rsidRPr="00F42D97">
              <w:t>Date:</w:t>
            </w:r>
            <w:r w:rsidR="00367F37">
              <w:t xml:space="preserve"> </w:t>
            </w:r>
            <w:r w:rsidR="002A6C38">
              <w:t>01.07.2024</w:t>
            </w:r>
          </w:p>
        </w:tc>
        <w:tc>
          <w:tcPr>
            <w:tcW w:w="4050" w:type="dxa"/>
            <w:shd w:val="clear" w:color="auto" w:fill="auto"/>
          </w:tcPr>
          <w:p w14:paraId="08186297" w14:textId="1DFF7E63" w:rsidR="000F1E8F" w:rsidRPr="00F42D97" w:rsidRDefault="000F1E8F" w:rsidP="00950770">
            <w:r w:rsidRPr="00F42D97">
              <w:t xml:space="preserve">Date circulated: </w:t>
            </w:r>
            <w:r w:rsidR="008637BE">
              <w:t>0</w:t>
            </w:r>
            <w:r w:rsidR="002A6C38">
              <w:t>1.07.2024</w:t>
            </w:r>
          </w:p>
        </w:tc>
      </w:tr>
    </w:tbl>
    <w:p w14:paraId="63AD670F" w14:textId="537CE2E0" w:rsidR="00F42D97" w:rsidRPr="00F42D97" w:rsidRDefault="00F42D97" w:rsidP="00367F37">
      <w:pPr>
        <w:tabs>
          <w:tab w:val="left" w:pos="4023"/>
        </w:tabs>
        <w:rPr>
          <w:sz w:val="28"/>
          <w:szCs w:val="28"/>
        </w:rPr>
      </w:pPr>
    </w:p>
    <w:sectPr w:rsidR="00F42D97" w:rsidRPr="00F42D97" w:rsidSect="005F4C75">
      <w:headerReference w:type="default" r:id="rId11"/>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6870F" w14:textId="77777777" w:rsidR="000F1E8F" w:rsidRDefault="000F1E8F" w:rsidP="000F1E8F">
      <w:pPr>
        <w:spacing w:after="0" w:line="240" w:lineRule="auto"/>
      </w:pPr>
      <w:r>
        <w:separator/>
      </w:r>
    </w:p>
  </w:endnote>
  <w:endnote w:type="continuationSeparator" w:id="0">
    <w:p w14:paraId="224B295A" w14:textId="77777777" w:rsidR="000F1E8F" w:rsidRDefault="000F1E8F" w:rsidP="000F1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AC152" w14:textId="77777777" w:rsidR="000F1E8F" w:rsidRDefault="000F1E8F" w:rsidP="000F1E8F">
      <w:pPr>
        <w:spacing w:after="0" w:line="240" w:lineRule="auto"/>
      </w:pPr>
      <w:r>
        <w:separator/>
      </w:r>
    </w:p>
  </w:footnote>
  <w:footnote w:type="continuationSeparator" w:id="0">
    <w:p w14:paraId="7B1212D5" w14:textId="77777777" w:rsidR="000F1E8F" w:rsidRDefault="000F1E8F" w:rsidP="000F1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B4367" w14:textId="77777777" w:rsidR="005F4C75" w:rsidRDefault="005F4C75" w:rsidP="005F4C75">
    <w:pPr>
      <w:keepNext/>
      <w:tabs>
        <w:tab w:val="left" w:pos="-1260"/>
      </w:tabs>
      <w:spacing w:after="0" w:line="240" w:lineRule="auto"/>
      <w:ind w:right="-27"/>
      <w:jc w:val="center"/>
      <w:outlineLvl w:val="0"/>
      <w:rPr>
        <w:rFonts w:eastAsia="Times New Roman" w:cstheme="minorHAnsi"/>
        <w:b/>
        <w:bCs/>
        <w:color w:val="525252" w:themeColor="accent3" w:themeShade="80"/>
        <w:sz w:val="32"/>
        <w:szCs w:val="32"/>
      </w:rPr>
    </w:pPr>
    <w:r>
      <w:rPr>
        <w:noProof/>
        <w:lang w:eastAsia="en-GB"/>
      </w:rPr>
      <w:drawing>
        <wp:inline distT="0" distB="0" distL="0" distR="0" wp14:anchorId="3D2C79D5" wp14:editId="6E4AA35D">
          <wp:extent cx="733425" cy="722979"/>
          <wp:effectExtent l="0" t="0" r="0" b="1270"/>
          <wp:docPr id="1208671743" name="Picture 1208671743" descr="A picture containing drawing, sketch, illustration,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sketch, illustration, de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079" cy="731510"/>
                  </a:xfrm>
                  <a:prstGeom prst="rect">
                    <a:avLst/>
                  </a:prstGeom>
                  <a:noFill/>
                  <a:ln>
                    <a:noFill/>
                  </a:ln>
                </pic:spPr>
              </pic:pic>
            </a:graphicData>
          </a:graphic>
        </wp:inline>
      </w:drawing>
    </w:r>
  </w:p>
  <w:p w14:paraId="7FB32D98" w14:textId="4536DBCE" w:rsidR="000F1E8F" w:rsidRPr="002362F3" w:rsidRDefault="000F1E8F" w:rsidP="005F4C75">
    <w:pPr>
      <w:keepNext/>
      <w:tabs>
        <w:tab w:val="left" w:pos="-1260"/>
      </w:tabs>
      <w:spacing w:after="0" w:line="240" w:lineRule="auto"/>
      <w:ind w:right="-27"/>
      <w:jc w:val="center"/>
      <w:outlineLvl w:val="0"/>
      <w:rPr>
        <w:rFonts w:eastAsia="Times New Roman" w:cstheme="minorHAnsi"/>
        <w:b/>
        <w:bCs/>
        <w:color w:val="525252" w:themeColor="accent3" w:themeShade="80"/>
        <w:sz w:val="32"/>
        <w:szCs w:val="32"/>
      </w:rPr>
    </w:pPr>
    <w:r w:rsidRPr="002362F3">
      <w:rPr>
        <w:rFonts w:eastAsia="Times New Roman" w:cstheme="minorHAnsi"/>
        <w:b/>
        <w:bCs/>
        <w:color w:val="525252" w:themeColor="accent3" w:themeShade="80"/>
        <w:sz w:val="32"/>
        <w:szCs w:val="32"/>
      </w:rPr>
      <w:t>MARKFIELD MEDICAL CENTRE</w:t>
    </w:r>
  </w:p>
  <w:p w14:paraId="3B3E3F54" w14:textId="77777777" w:rsidR="000F1E8F" w:rsidRDefault="000F1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746D5"/>
    <w:multiLevelType w:val="hybridMultilevel"/>
    <w:tmpl w:val="26F85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35508"/>
    <w:multiLevelType w:val="hybridMultilevel"/>
    <w:tmpl w:val="A27CE1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D1002A5"/>
    <w:multiLevelType w:val="hybridMultilevel"/>
    <w:tmpl w:val="3264A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FC5524"/>
    <w:multiLevelType w:val="hybridMultilevel"/>
    <w:tmpl w:val="00D40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440F88"/>
    <w:multiLevelType w:val="hybridMultilevel"/>
    <w:tmpl w:val="0F10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8E4855"/>
    <w:multiLevelType w:val="hybridMultilevel"/>
    <w:tmpl w:val="74987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725615"/>
    <w:multiLevelType w:val="hybridMultilevel"/>
    <w:tmpl w:val="467EC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890951"/>
    <w:multiLevelType w:val="hybridMultilevel"/>
    <w:tmpl w:val="4E7A1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2144933">
    <w:abstractNumId w:val="0"/>
  </w:num>
  <w:num w:numId="2" w16cid:durableId="1933585182">
    <w:abstractNumId w:val="6"/>
  </w:num>
  <w:num w:numId="3" w16cid:durableId="1050617919">
    <w:abstractNumId w:val="4"/>
  </w:num>
  <w:num w:numId="4" w16cid:durableId="501551299">
    <w:abstractNumId w:val="2"/>
  </w:num>
  <w:num w:numId="5" w16cid:durableId="1412893078">
    <w:abstractNumId w:val="7"/>
  </w:num>
  <w:num w:numId="6" w16cid:durableId="1173257599">
    <w:abstractNumId w:val="3"/>
  </w:num>
  <w:num w:numId="7" w16cid:durableId="57753618">
    <w:abstractNumId w:val="1"/>
  </w:num>
  <w:num w:numId="8" w16cid:durableId="15889986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DE"/>
    <w:rsid w:val="00003487"/>
    <w:rsid w:val="000506A4"/>
    <w:rsid w:val="000E70D0"/>
    <w:rsid w:val="000F1E8F"/>
    <w:rsid w:val="00112B9A"/>
    <w:rsid w:val="00196E9B"/>
    <w:rsid w:val="001C2024"/>
    <w:rsid w:val="001E12A0"/>
    <w:rsid w:val="00257E00"/>
    <w:rsid w:val="0027003D"/>
    <w:rsid w:val="002733A1"/>
    <w:rsid w:val="002A6C38"/>
    <w:rsid w:val="003010BE"/>
    <w:rsid w:val="00367F37"/>
    <w:rsid w:val="00370D59"/>
    <w:rsid w:val="00370E5C"/>
    <w:rsid w:val="003F0418"/>
    <w:rsid w:val="003F29EB"/>
    <w:rsid w:val="00441956"/>
    <w:rsid w:val="004C1CF8"/>
    <w:rsid w:val="005311DA"/>
    <w:rsid w:val="005F4C75"/>
    <w:rsid w:val="005F62F9"/>
    <w:rsid w:val="006015EC"/>
    <w:rsid w:val="00627FAC"/>
    <w:rsid w:val="00791733"/>
    <w:rsid w:val="007949C3"/>
    <w:rsid w:val="007B359D"/>
    <w:rsid w:val="007E2CDE"/>
    <w:rsid w:val="008637BE"/>
    <w:rsid w:val="00877BCB"/>
    <w:rsid w:val="00880320"/>
    <w:rsid w:val="00896340"/>
    <w:rsid w:val="008E69E5"/>
    <w:rsid w:val="008E7FEC"/>
    <w:rsid w:val="00902F87"/>
    <w:rsid w:val="00902FC4"/>
    <w:rsid w:val="009067D9"/>
    <w:rsid w:val="0093652C"/>
    <w:rsid w:val="00950770"/>
    <w:rsid w:val="00995A3C"/>
    <w:rsid w:val="009C3610"/>
    <w:rsid w:val="00A04F37"/>
    <w:rsid w:val="00A44543"/>
    <w:rsid w:val="00A96E51"/>
    <w:rsid w:val="00AC3FE2"/>
    <w:rsid w:val="00B1074F"/>
    <w:rsid w:val="00B24595"/>
    <w:rsid w:val="00B45CBA"/>
    <w:rsid w:val="00C06DD0"/>
    <w:rsid w:val="00C12657"/>
    <w:rsid w:val="00C44427"/>
    <w:rsid w:val="00C7524F"/>
    <w:rsid w:val="00C80347"/>
    <w:rsid w:val="00CA140A"/>
    <w:rsid w:val="00CF04D7"/>
    <w:rsid w:val="00D66E51"/>
    <w:rsid w:val="00E35874"/>
    <w:rsid w:val="00E42822"/>
    <w:rsid w:val="00EB123E"/>
    <w:rsid w:val="00EB7125"/>
    <w:rsid w:val="00EC1EF7"/>
    <w:rsid w:val="00EF7357"/>
    <w:rsid w:val="00F22CFC"/>
    <w:rsid w:val="00F3287D"/>
    <w:rsid w:val="00F32E5D"/>
    <w:rsid w:val="00F42375"/>
    <w:rsid w:val="00F428FC"/>
    <w:rsid w:val="00F42D97"/>
    <w:rsid w:val="00F42F74"/>
    <w:rsid w:val="00F64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5561B43"/>
  <w15:chartTrackingRefBased/>
  <w15:docId w15:val="{89CF02A0-647F-46C7-AE11-3F93857B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5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2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543"/>
    <w:pPr>
      <w:ind w:left="720"/>
      <w:contextualSpacing/>
    </w:pPr>
  </w:style>
  <w:style w:type="paragraph" w:styleId="Header">
    <w:name w:val="header"/>
    <w:basedOn w:val="Normal"/>
    <w:link w:val="HeaderChar"/>
    <w:uiPriority w:val="99"/>
    <w:unhideWhenUsed/>
    <w:rsid w:val="000F1E8F"/>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0F1E8F"/>
    <w:rPr>
      <w:kern w:val="0"/>
      <w14:ligatures w14:val="none"/>
    </w:rPr>
  </w:style>
  <w:style w:type="paragraph" w:styleId="Footer">
    <w:name w:val="footer"/>
    <w:basedOn w:val="Normal"/>
    <w:link w:val="FooterChar"/>
    <w:uiPriority w:val="99"/>
    <w:unhideWhenUsed/>
    <w:rsid w:val="000F1E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E8F"/>
  </w:style>
  <w:style w:type="paragraph" w:styleId="NormalWeb">
    <w:name w:val="Normal (Web)"/>
    <w:basedOn w:val="Normal"/>
    <w:uiPriority w:val="99"/>
    <w:semiHidden/>
    <w:unhideWhenUsed/>
    <w:rsid w:val="00C44427"/>
    <w:pPr>
      <w:spacing w:before="100" w:beforeAutospacing="1" w:after="100" w:afterAutospacing="1" w:line="240" w:lineRule="auto"/>
    </w:pPr>
    <w:rPr>
      <w:rFonts w:ascii="Calibri" w:hAnsi="Calibri" w:cs="Calibri"/>
      <w:kern w:val="0"/>
      <w:lang w:eastAsia="en-GB"/>
      <w14:ligatures w14:val="none"/>
    </w:rPr>
  </w:style>
  <w:style w:type="paragraph" w:customStyle="1" w:styleId="xxxkeyboardfocusclass">
    <w:name w:val="x_x_x_keyboardfocusclass"/>
    <w:basedOn w:val="Normal"/>
    <w:uiPriority w:val="99"/>
    <w:semiHidden/>
    <w:rsid w:val="00C44427"/>
    <w:pPr>
      <w:spacing w:before="100" w:beforeAutospacing="1" w:after="100" w:afterAutospacing="1" w:line="240" w:lineRule="auto"/>
    </w:pPr>
    <w:rPr>
      <w:rFonts w:ascii="Calibri" w:hAnsi="Calibri" w:cs="Calibri"/>
      <w:kern w:val="0"/>
      <w:lang w:eastAsia="en-GB"/>
      <w14:ligatures w14:val="none"/>
    </w:rPr>
  </w:style>
  <w:style w:type="character" w:styleId="Hyperlink">
    <w:name w:val="Hyperlink"/>
    <w:basedOn w:val="DefaultParagraphFont"/>
    <w:uiPriority w:val="99"/>
    <w:unhideWhenUsed/>
    <w:rsid w:val="00791733"/>
    <w:rPr>
      <w:color w:val="0563C1" w:themeColor="hyperlink"/>
      <w:u w:val="single"/>
    </w:rPr>
  </w:style>
  <w:style w:type="character" w:styleId="UnresolvedMention">
    <w:name w:val="Unresolved Mention"/>
    <w:basedOn w:val="DefaultParagraphFont"/>
    <w:uiPriority w:val="99"/>
    <w:semiHidden/>
    <w:unhideWhenUsed/>
    <w:rsid w:val="00791733"/>
    <w:rPr>
      <w:color w:val="605E5C"/>
      <w:shd w:val="clear" w:color="auto" w:fill="E1DFDD"/>
    </w:rPr>
  </w:style>
  <w:style w:type="character" w:styleId="FollowedHyperlink">
    <w:name w:val="FollowedHyperlink"/>
    <w:basedOn w:val="DefaultParagraphFont"/>
    <w:uiPriority w:val="99"/>
    <w:semiHidden/>
    <w:unhideWhenUsed/>
    <w:rsid w:val="007917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614005">
      <w:bodyDiv w:val="1"/>
      <w:marLeft w:val="0"/>
      <w:marRight w:val="0"/>
      <w:marTop w:val="0"/>
      <w:marBottom w:val="0"/>
      <w:divBdr>
        <w:top w:val="none" w:sz="0" w:space="0" w:color="auto"/>
        <w:left w:val="none" w:sz="0" w:space="0" w:color="auto"/>
        <w:bottom w:val="none" w:sz="0" w:space="0" w:color="auto"/>
        <w:right w:val="none" w:sz="0" w:space="0" w:color="auto"/>
      </w:divBdr>
    </w:div>
    <w:div w:id="213085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services/gp-surgery/markfield-medical-centre/C82028/ratings-and-review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rkfieldmedicalcentre.org.uk/friends-and-family-test-resul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package" Target="embeddings/Microsoft_Excel_Worksheet.xlsx"/><Relationship Id="rId4" Type="http://schemas.openxmlformats.org/officeDocument/2006/relationships/webSettings" Target="web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Laura (MARKFIELD MEDICAL CENTRE)</dc:creator>
  <cp:keywords/>
  <dc:description/>
  <cp:lastModifiedBy>GIBSON, Laura (MARKFIELD MEDICAL CENTRE)</cp:lastModifiedBy>
  <cp:revision>2</cp:revision>
  <cp:lastPrinted>2024-06-03T12:54:00Z</cp:lastPrinted>
  <dcterms:created xsi:type="dcterms:W3CDTF">2024-07-01T11:05:00Z</dcterms:created>
  <dcterms:modified xsi:type="dcterms:W3CDTF">2024-07-01T11:05:00Z</dcterms:modified>
</cp:coreProperties>
</file>